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0001526242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7"/>
        <w:gridCol w:w="3998"/>
      </w:tblGrid>
      <w:tr>
        <w:trPr/>
        <w:tc>
          <w:tcPr>
            <w:tcW w:w="6207" w:type="dxa"/>
            <w:tcBorders/>
            <w:vAlign w:val="center"/>
          </w:tcPr>
          <w:p>
            <w:pPr>
              <w:pStyle w:val="TableContents"/>
              <w:bidi w:val="0"/>
              <w:spacing w:before="0" w:after="283"/>
              <w:jc w:val="left"/>
              <w:rPr/>
            </w:pPr>
            <w:r>
              <w:rPr/>
              <w:t>Name of Issuer</w:t>
            </w:r>
          </w:p>
        </w:tc>
        <w:tc>
          <w:tcPr>
            <w:tcW w:w="3998" w:type="dxa"/>
            <w:tcBorders/>
            <w:vAlign w:val="center"/>
          </w:tcPr>
          <w:p>
            <w:pPr>
              <w:pStyle w:val="TableContents"/>
              <w:bidi w:val="0"/>
              <w:spacing w:before="0" w:after="0"/>
              <w:jc w:val="left"/>
              <w:rPr/>
            </w:pPr>
            <w:r>
              <w:rPr/>
              <w:t>Huron Consulting Group Inc.</w:t>
            </w:r>
          </w:p>
        </w:tc>
      </w:tr>
      <w:tr>
        <w:trPr/>
        <w:tc>
          <w:tcPr>
            <w:tcW w:w="6207" w:type="dxa"/>
            <w:tcBorders/>
            <w:vAlign w:val="center"/>
          </w:tcPr>
          <w:p>
            <w:pPr>
              <w:pStyle w:val="TableContents"/>
              <w:bidi w:val="0"/>
              <w:spacing w:before="0" w:after="283"/>
              <w:jc w:val="left"/>
              <w:rPr/>
            </w:pPr>
            <w:r>
              <w:rPr/>
              <w:t>SEC File Number</w:t>
            </w:r>
          </w:p>
        </w:tc>
        <w:tc>
          <w:tcPr>
            <w:tcW w:w="3998" w:type="dxa"/>
            <w:tcBorders/>
            <w:vAlign w:val="center"/>
          </w:tcPr>
          <w:p>
            <w:pPr>
              <w:pStyle w:val="TableContents"/>
              <w:bidi w:val="0"/>
              <w:spacing w:before="0" w:after="0"/>
              <w:jc w:val="left"/>
              <w:rPr/>
            </w:pPr>
            <w:r>
              <w:rPr/>
              <w:t>000-50976</w:t>
            </w:r>
          </w:p>
        </w:tc>
      </w:tr>
      <w:tr>
        <w:trPr/>
        <w:tc>
          <w:tcPr>
            <w:tcW w:w="6207" w:type="dxa"/>
            <w:tcBorders/>
            <w:vAlign w:val="center"/>
          </w:tcPr>
          <w:p>
            <w:pPr>
              <w:pStyle w:val="TableContents"/>
              <w:bidi w:val="0"/>
              <w:spacing w:before="0" w:after="283"/>
              <w:jc w:val="left"/>
              <w:rPr/>
            </w:pPr>
            <w:r>
              <w:rPr/>
              <w:t>Address of Issuer</w:t>
            </w:r>
          </w:p>
        </w:tc>
        <w:tc>
          <w:tcPr>
            <w:tcW w:w="3998" w:type="dxa"/>
            <w:tcBorders/>
            <w:vAlign w:val="center"/>
          </w:tcPr>
          <w:p>
            <w:pPr>
              <w:pStyle w:val="TableContents"/>
              <w:bidi w:val="0"/>
              <w:spacing w:before="0" w:after="0"/>
              <w:jc w:val="left"/>
              <w:rPr/>
            </w:pPr>
            <w:r>
              <w:rPr/>
              <w:t>550 WEST VAN BUREN STREET</w:t>
              <w:br/>
              <w:t>CHICAGO</w:t>
              <w:br/>
              <w:t xml:space="preserve">ILLINOIS </w:t>
              <w:br/>
              <w:t>60607</w:t>
            </w:r>
          </w:p>
        </w:tc>
      </w:tr>
      <w:tr>
        <w:trPr/>
        <w:tc>
          <w:tcPr>
            <w:tcW w:w="6207" w:type="dxa"/>
            <w:tcBorders/>
            <w:vAlign w:val="center"/>
          </w:tcPr>
          <w:p>
            <w:pPr>
              <w:pStyle w:val="TableContents"/>
              <w:bidi w:val="0"/>
              <w:spacing w:before="0" w:after="283"/>
              <w:jc w:val="left"/>
              <w:rPr/>
            </w:pPr>
            <w:r>
              <w:rPr/>
              <w:t>Phone</w:t>
            </w:r>
          </w:p>
        </w:tc>
        <w:tc>
          <w:tcPr>
            <w:tcW w:w="3998" w:type="dxa"/>
            <w:tcBorders/>
            <w:vAlign w:val="center"/>
          </w:tcPr>
          <w:p>
            <w:pPr>
              <w:pStyle w:val="TableContents"/>
              <w:bidi w:val="0"/>
              <w:spacing w:before="0" w:after="0"/>
              <w:jc w:val="left"/>
              <w:rPr/>
            </w:pPr>
            <w:r>
              <w:rPr/>
              <w:t>(312) 583-8700</w:t>
            </w:r>
          </w:p>
        </w:tc>
      </w:tr>
      <w:tr>
        <w:trPr/>
        <w:tc>
          <w:tcPr>
            <w:tcW w:w="6207" w:type="dxa"/>
            <w:tcBorders/>
            <w:vAlign w:val="center"/>
          </w:tcPr>
          <w:p>
            <w:pPr>
              <w:pStyle w:val="TableContents"/>
              <w:bidi w:val="0"/>
              <w:spacing w:before="0" w:after="283"/>
              <w:jc w:val="left"/>
              <w:rPr/>
            </w:pPr>
            <w:r>
              <w:rPr/>
              <w:t>Name of Person for Whose Account the Securities are To Be Sold</w:t>
            </w:r>
          </w:p>
        </w:tc>
        <w:tc>
          <w:tcPr>
            <w:tcW w:w="3998" w:type="dxa"/>
            <w:tcBorders/>
            <w:vAlign w:val="center"/>
          </w:tcPr>
          <w:p>
            <w:pPr>
              <w:pStyle w:val="TableContents"/>
              <w:bidi w:val="0"/>
              <w:spacing w:before="0" w:after="0"/>
              <w:jc w:val="left"/>
              <w:rPr/>
            </w:pPr>
            <w:r>
              <w:rPr/>
              <w:t>Hussey C.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7" w:type="dxa"/>
            <w:tcBorders/>
            <w:vAlign w:val="center"/>
          </w:tcPr>
          <w:p>
            <w:pPr>
              <w:pStyle w:val="TableContents"/>
              <w:bidi w:val="0"/>
              <w:spacing w:before="0" w:after="283"/>
              <w:jc w:val="left"/>
              <w:rPr/>
            </w:pPr>
            <w:r>
              <w:rPr/>
              <w:t>Relationship to Issuer</w:t>
            </w:r>
          </w:p>
        </w:tc>
        <w:tc>
          <w:tcPr>
            <w:tcW w:w="3998" w:type="dxa"/>
            <w:tcBorders/>
            <w:vAlign w:val="center"/>
          </w:tcPr>
          <w:p>
            <w:pPr>
              <w:pStyle w:val="TableContents"/>
              <w:bidi w:val="0"/>
              <w:spacing w:before="0" w:after="0"/>
              <w:jc w:val="left"/>
              <w:rPr/>
            </w:pPr>
            <w:r>
              <w:rPr/>
              <w:t>Officer</w:t>
            </w:r>
          </w:p>
        </w:tc>
      </w:tr>
      <w:tr>
        <w:trPr/>
        <w:tc>
          <w:tcPr>
            <w:tcW w:w="6207" w:type="dxa"/>
            <w:tcBorders/>
            <w:vAlign w:val="center"/>
          </w:tcPr>
          <w:p>
            <w:pPr>
              <w:pStyle w:val="TableContents"/>
              <w:bidi w:val="0"/>
              <w:spacing w:before="0" w:after="283"/>
              <w:jc w:val="left"/>
              <w:rPr/>
            </w:pPr>
            <w:r>
              <w:rPr/>
              <w:t>Relationship to Issuer</w:t>
            </w:r>
          </w:p>
        </w:tc>
        <w:tc>
          <w:tcPr>
            <w:tcW w:w="3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24072</w:t>
            </w:r>
          </w:p>
        </w:tc>
        <w:tc>
          <w:tcPr>
            <w:tcW w:w="1452" w:type="dxa"/>
            <w:tcBorders/>
            <w:vAlign w:val="center"/>
          </w:tcPr>
          <w:p>
            <w:pPr>
              <w:pStyle w:val="TableContents"/>
              <w:bidi w:val="0"/>
              <w:spacing w:before="0" w:after="283"/>
              <w:jc w:val="left"/>
              <w:rPr/>
            </w:pPr>
            <w:r>
              <w:rPr/>
              <w:t>3986153.49</w:t>
            </w:r>
          </w:p>
        </w:tc>
        <w:tc>
          <w:tcPr>
            <w:tcW w:w="1544" w:type="dxa"/>
            <w:tcBorders/>
            <w:vAlign w:val="center"/>
          </w:tcPr>
          <w:p>
            <w:pPr>
              <w:pStyle w:val="TableContents"/>
              <w:bidi w:val="0"/>
              <w:spacing w:before="0" w:after="283"/>
              <w:jc w:val="left"/>
              <w:rPr/>
            </w:pPr>
            <w:r>
              <w:rPr/>
              <w:t>15910072</w:t>
            </w:r>
          </w:p>
        </w:tc>
        <w:tc>
          <w:tcPr>
            <w:tcW w:w="1562" w:type="dxa"/>
            <w:tcBorders/>
            <w:vAlign w:val="center"/>
          </w:tcPr>
          <w:p>
            <w:pPr>
              <w:pStyle w:val="TableContents"/>
              <w:bidi w:val="0"/>
              <w:spacing w:before="0" w:after="283"/>
              <w:jc w:val="left"/>
              <w:rPr/>
            </w:pPr>
            <w:r>
              <w:rPr/>
              <w:t>07/29/2026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24072</w:t>
            </w:r>
          </w:p>
        </w:tc>
        <w:tc>
          <w:tcPr>
            <w:tcW w:w="1046" w:type="dxa"/>
            <w:tcBorders/>
            <w:vAlign w:val="center"/>
          </w:tcPr>
          <w:p>
            <w:pPr>
              <w:pStyle w:val="TableContents"/>
              <w:bidi w:val="0"/>
              <w:spacing w:before="0" w:after="283"/>
              <w:jc w:val="left"/>
              <w:rPr/>
            </w:pPr>
            <w:r>
              <w:rPr/>
              <w:t>03/01/2026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3"/>
        <w:gridCol w:w="6262"/>
      </w:tblGrid>
      <w:tr>
        <w:trPr/>
        <w:tc>
          <w:tcPr>
            <w:tcW w:w="3943" w:type="dxa"/>
            <w:tcBorders/>
            <w:vAlign w:val="center"/>
          </w:tcPr>
          <w:p>
            <w:pPr>
              <w:pStyle w:val="TableContents"/>
              <w:bidi w:val="0"/>
              <w:spacing w:before="0" w:after="283"/>
              <w:jc w:val="left"/>
              <w:rPr/>
            </w:pPr>
            <w:r>
              <w:rPr/>
              <w:t>Remarks</w:t>
            </w:r>
          </w:p>
        </w:tc>
        <w:tc>
          <w:tcPr>
            <w:tcW w:w="6262" w:type="dxa"/>
            <w:tcBorders/>
            <w:vAlign w:val="center"/>
          </w:tcPr>
          <w:p>
            <w:pPr>
              <w:pStyle w:val="TableContents"/>
              <w:bidi w:val="0"/>
              <w:spacing w:before="0" w:after="283"/>
              <w:jc w:val="left"/>
              <w:rPr>
                <w:sz w:val="4"/>
                <w:szCs w:val="4"/>
              </w:rPr>
            </w:pPr>
            <w:r>
              <w:rPr>
                <w:sz w:val="4"/>
                <w:szCs w:val="4"/>
              </w:rPr>
            </w:r>
          </w:p>
        </w:tc>
      </w:tr>
      <w:tr>
        <w:trPr/>
        <w:tc>
          <w:tcPr>
            <w:tcW w:w="3943" w:type="dxa"/>
            <w:tcBorders/>
            <w:vAlign w:val="center"/>
          </w:tcPr>
          <w:p>
            <w:pPr>
              <w:pStyle w:val="TableContents"/>
              <w:bidi w:val="0"/>
              <w:spacing w:before="0" w:after="283"/>
              <w:jc w:val="left"/>
              <w:rPr/>
            </w:pPr>
            <w:r>
              <w:rPr/>
              <w:t>Date of Notice</w:t>
            </w:r>
          </w:p>
        </w:tc>
        <w:tc>
          <w:tcPr>
            <w:tcW w:w="6262" w:type="dxa"/>
            <w:tcBorders/>
            <w:vAlign w:val="center"/>
          </w:tcPr>
          <w:p>
            <w:pPr>
              <w:pStyle w:val="TableContents"/>
              <w:bidi w:val="0"/>
              <w:spacing w:before="0" w:after="0"/>
              <w:jc w:val="left"/>
              <w:rPr/>
            </w:pPr>
            <w:r>
              <w:rPr/>
              <w:t>07/29/2026</w:t>
            </w:r>
          </w:p>
        </w:tc>
      </w:tr>
      <w:tr>
        <w:trPr/>
        <w:tc>
          <w:tcPr>
            <w:tcW w:w="3943" w:type="dxa"/>
            <w:tcBorders/>
            <w:vAlign w:val="center"/>
          </w:tcPr>
          <w:p>
            <w:pPr>
              <w:pStyle w:val="TableContents"/>
              <w:bidi w:val="0"/>
              <w:spacing w:before="0" w:after="283"/>
              <w:jc w:val="left"/>
              <w:rPr/>
            </w:pPr>
            <w:r>
              <w:rPr/>
              <w:t>Date of Plan Adoption or Giving of Instruction, If Relying on Rule 10b5-1</w:t>
            </w:r>
          </w:p>
        </w:tc>
        <w:tc>
          <w:tcPr>
            <w:tcW w:w="6262" w:type="dxa"/>
            <w:tcBorders/>
            <w:vAlign w:val="center"/>
          </w:tcPr>
          <w:p>
            <w:pPr>
              <w:pStyle w:val="TableContents"/>
              <w:bidi w:val="0"/>
              <w:spacing w:before="0" w:after="0"/>
              <w:jc w:val="left"/>
              <w:rPr/>
            </w:pPr>
            <w:r>
              <w:rPr/>
              <w:t>10/31/2025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3" w:type="dxa"/>
            <w:tcBorders/>
            <w:vAlign w:val="center"/>
          </w:tcPr>
          <w:p>
            <w:pPr>
              <w:pStyle w:val="TableContents"/>
              <w:bidi w:val="0"/>
              <w:spacing w:before="0" w:after="283"/>
              <w:jc w:val="left"/>
              <w:rPr/>
            </w:pPr>
            <w:r>
              <w:rPr/>
              <w:t>Signature</w:t>
            </w:r>
          </w:p>
        </w:tc>
        <w:tc>
          <w:tcPr>
            <w:tcW w:w="6262" w:type="dxa"/>
            <w:tcBorders/>
            <w:vAlign w:val="center"/>
          </w:tcPr>
          <w:p>
            <w:pPr>
              <w:pStyle w:val="TableContents"/>
              <w:bidi w:val="0"/>
              <w:spacing w:before="0" w:after="0"/>
              <w:jc w:val="left"/>
              <w:rPr/>
            </w:pPr>
            <w:r>
              <w:rPr/>
              <w:t>/s/Wade Moss, as a duly authorized representative of Fidelity Brokerage Services LLC, as attorney-in-fact for Carl M. Hussey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3084</Characters>
  <CharactersWithSpaces>3632</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